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F3EC4" w14:textId="77777777" w:rsidR="00026136" w:rsidRDefault="00026136" w:rsidP="003D1147">
      <w:pPr>
        <w:jc w:val="center"/>
      </w:pPr>
      <w:bookmarkStart w:id="0" w:name="_GoBack"/>
      <w:bookmarkEnd w:id="0"/>
    </w:p>
    <w:p w14:paraId="2637A99D" w14:textId="77777777" w:rsidR="003D1147" w:rsidRDefault="003D1147" w:rsidP="003D1147">
      <w:pPr>
        <w:jc w:val="center"/>
      </w:pPr>
    </w:p>
    <w:p w14:paraId="4072BFA8" w14:textId="77777777" w:rsidR="003D1147" w:rsidRDefault="003D1147" w:rsidP="003D1147">
      <w:pPr>
        <w:jc w:val="center"/>
      </w:pPr>
    </w:p>
    <w:p w14:paraId="0D2F5EC9" w14:textId="77777777" w:rsidR="003D1147" w:rsidRDefault="003D1147" w:rsidP="003D1147">
      <w:pPr>
        <w:jc w:val="center"/>
      </w:pPr>
    </w:p>
    <w:p w14:paraId="6D53F4D2" w14:textId="77777777" w:rsidR="006F72F9" w:rsidRDefault="006F72F9" w:rsidP="003D1147">
      <w:pPr>
        <w:jc w:val="center"/>
      </w:pPr>
    </w:p>
    <w:p w14:paraId="48E41825" w14:textId="77777777" w:rsidR="006F72F9" w:rsidRDefault="006F72F9" w:rsidP="003D1147">
      <w:pPr>
        <w:jc w:val="center"/>
      </w:pPr>
    </w:p>
    <w:p w14:paraId="717F2705" w14:textId="77777777" w:rsidR="003D1147" w:rsidRDefault="003D1147" w:rsidP="003D1147">
      <w:pPr>
        <w:jc w:val="center"/>
      </w:pPr>
    </w:p>
    <w:p w14:paraId="3608D404" w14:textId="77777777" w:rsidR="003D1147" w:rsidRDefault="003D1147" w:rsidP="003D1147">
      <w:pPr>
        <w:jc w:val="center"/>
      </w:pPr>
    </w:p>
    <w:p w14:paraId="0BBA7832" w14:textId="77777777" w:rsidR="003D1147" w:rsidRDefault="003D1147" w:rsidP="003D1147">
      <w:pPr>
        <w:jc w:val="center"/>
      </w:pPr>
    </w:p>
    <w:p w14:paraId="0BA1C85F" w14:textId="77777777" w:rsidR="003D1147" w:rsidRDefault="003D1147" w:rsidP="003D1147">
      <w:pPr>
        <w:jc w:val="center"/>
      </w:pPr>
    </w:p>
    <w:p w14:paraId="58908C73" w14:textId="77777777" w:rsidR="003D1147" w:rsidRDefault="003D1147" w:rsidP="003D1147">
      <w:pPr>
        <w:jc w:val="center"/>
      </w:pPr>
      <w:r>
        <w:rPr>
          <w:noProof/>
          <w:lang w:eastAsia="en-US"/>
        </w:rPr>
        <w:drawing>
          <wp:anchor distT="0" distB="0" distL="114300" distR="114300" simplePos="0" relativeHeight="251658240" behindDoc="0" locked="0" layoutInCell="1" allowOverlap="1" wp14:anchorId="4B660C59" wp14:editId="24F49191">
            <wp:simplePos x="0" y="0"/>
            <wp:positionH relativeFrom="margin">
              <wp:align>center</wp:align>
            </wp:positionH>
            <wp:positionV relativeFrom="paragraph">
              <wp:posOffset>476250</wp:posOffset>
            </wp:positionV>
            <wp:extent cx="5857875" cy="2194560"/>
            <wp:effectExtent l="0" t="0" r="0" b="0"/>
            <wp:wrapThrough wrapText="bothSides">
              <wp:wrapPolygon edited="0">
                <wp:start x="1592" y="4000"/>
                <wp:lineTo x="749" y="12500"/>
                <wp:lineTo x="749" y="16500"/>
                <wp:lineTo x="937" y="17250"/>
                <wp:lineTo x="20511" y="17250"/>
                <wp:lineTo x="20792" y="16500"/>
                <wp:lineTo x="20886" y="6000"/>
                <wp:lineTo x="15266" y="4500"/>
                <wp:lineTo x="6743" y="4000"/>
                <wp:lineTo x="1592" y="40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8EA80" w14:textId="77777777" w:rsidR="003D1147" w:rsidRPr="003D1147" w:rsidRDefault="003D1147" w:rsidP="003D1147"/>
    <w:p w14:paraId="1FF8F85C" w14:textId="77777777" w:rsidR="003D1147" w:rsidRPr="003D1147" w:rsidRDefault="003D1147" w:rsidP="003D1147"/>
    <w:p w14:paraId="2D5C9C51" w14:textId="77777777" w:rsidR="003D1147" w:rsidRPr="003D1147" w:rsidRDefault="003D1147" w:rsidP="003D1147"/>
    <w:p w14:paraId="54E5A06C" w14:textId="77777777" w:rsidR="003D1147" w:rsidRPr="003D1147" w:rsidRDefault="003D1147" w:rsidP="003D1147"/>
    <w:p w14:paraId="084836A4" w14:textId="77777777" w:rsidR="003D1147" w:rsidRPr="003D1147" w:rsidRDefault="003D1147" w:rsidP="003D1147"/>
    <w:p w14:paraId="5564D82A" w14:textId="77777777" w:rsidR="003D1147" w:rsidRPr="003D1147" w:rsidRDefault="003D1147" w:rsidP="003D1147"/>
    <w:p w14:paraId="18C5B201" w14:textId="77777777" w:rsidR="003D1147" w:rsidRPr="003D1147" w:rsidRDefault="003D1147" w:rsidP="003D1147"/>
    <w:p w14:paraId="734A95AB" w14:textId="77777777" w:rsidR="003D1147" w:rsidRPr="003D1147" w:rsidRDefault="003D1147" w:rsidP="003D1147"/>
    <w:p w14:paraId="0F5CC200" w14:textId="77777777" w:rsidR="003D1147" w:rsidRPr="003D1147" w:rsidRDefault="003D1147" w:rsidP="003D1147"/>
    <w:p w14:paraId="748B3DA8" w14:textId="77777777" w:rsidR="003D1147" w:rsidRPr="003D1147" w:rsidRDefault="003D1147" w:rsidP="003D1147"/>
    <w:p w14:paraId="1CC9570F" w14:textId="77777777" w:rsidR="003D1147" w:rsidRPr="003D1147" w:rsidRDefault="003D1147" w:rsidP="003D1147"/>
    <w:p w14:paraId="731DAC31" w14:textId="77777777" w:rsidR="003D1147" w:rsidRPr="003D1147" w:rsidRDefault="003D1147" w:rsidP="003D1147"/>
    <w:p w14:paraId="5463DA85" w14:textId="77777777" w:rsidR="003D1147" w:rsidRPr="003D1147" w:rsidRDefault="003D1147" w:rsidP="003D1147"/>
    <w:p w14:paraId="15C310F0" w14:textId="77777777" w:rsidR="003D1147" w:rsidRPr="003D1147" w:rsidRDefault="003D1147" w:rsidP="003D1147"/>
    <w:p w14:paraId="776D7AE3" w14:textId="77777777" w:rsidR="003D1147" w:rsidRDefault="003D1147" w:rsidP="003D1147"/>
    <w:p w14:paraId="3E103D0B" w14:textId="77777777" w:rsidR="003D1147" w:rsidRDefault="003D1147" w:rsidP="003D1147">
      <w:pPr>
        <w:jc w:val="center"/>
      </w:pPr>
    </w:p>
    <w:p w14:paraId="10029C1A" w14:textId="3A619997" w:rsidR="003D1147" w:rsidRDefault="00697777" w:rsidP="003D1147">
      <w:pPr>
        <w:jc w:val="center"/>
        <w:rPr>
          <w:rFonts w:ascii="Copperplate Gothic Bold" w:hAnsi="Copperplate Gothic Bold"/>
          <w:b/>
          <w:sz w:val="28"/>
          <w:szCs w:val="28"/>
          <w:u w:val="none"/>
        </w:rPr>
      </w:pPr>
      <w:r>
        <w:rPr>
          <w:rFonts w:ascii="Copperplate Gothic Bold" w:hAnsi="Copperplate Gothic Bold"/>
          <w:b/>
          <w:sz w:val="28"/>
          <w:szCs w:val="28"/>
          <w:u w:val="none"/>
        </w:rPr>
        <w:t>ESSENTIAL ATHLETIC DEPARTMENT POLICIES</w:t>
      </w:r>
    </w:p>
    <w:p w14:paraId="245A61AB" w14:textId="4D4DFFBC" w:rsidR="00697777" w:rsidRDefault="00697777" w:rsidP="003D1147">
      <w:pPr>
        <w:jc w:val="center"/>
        <w:rPr>
          <w:rFonts w:ascii="Copperplate Gothic Bold" w:hAnsi="Copperplate Gothic Bold"/>
          <w:b/>
          <w:sz w:val="28"/>
          <w:szCs w:val="28"/>
          <w:u w:val="none"/>
        </w:rPr>
      </w:pPr>
      <w:r>
        <w:rPr>
          <w:rFonts w:ascii="Copperplate Gothic Bold" w:hAnsi="Copperplate Gothic Bold"/>
          <w:b/>
          <w:sz w:val="28"/>
          <w:szCs w:val="28"/>
          <w:u w:val="none"/>
        </w:rPr>
        <w:t>UPDATED 2/2014</w:t>
      </w:r>
    </w:p>
    <w:p w14:paraId="4F2B4166" w14:textId="77777777" w:rsidR="003D1147" w:rsidRDefault="003D1147" w:rsidP="003D1147">
      <w:pPr>
        <w:jc w:val="center"/>
        <w:rPr>
          <w:rFonts w:ascii="Copperplate Gothic Bold" w:hAnsi="Copperplate Gothic Bold"/>
          <w:b/>
          <w:sz w:val="28"/>
          <w:szCs w:val="28"/>
          <w:u w:val="none"/>
        </w:rPr>
      </w:pPr>
    </w:p>
    <w:p w14:paraId="4978C97C" w14:textId="77777777" w:rsidR="003D1147" w:rsidRDefault="003D1147" w:rsidP="003D1147">
      <w:pPr>
        <w:jc w:val="center"/>
        <w:rPr>
          <w:rFonts w:ascii="Copperplate Gothic Bold" w:hAnsi="Copperplate Gothic Bold"/>
          <w:b/>
          <w:sz w:val="28"/>
          <w:szCs w:val="28"/>
          <w:u w:val="none"/>
        </w:rPr>
      </w:pPr>
    </w:p>
    <w:p w14:paraId="39D6754F" w14:textId="77777777" w:rsidR="003D1147" w:rsidRDefault="003D1147" w:rsidP="003D1147">
      <w:pPr>
        <w:jc w:val="center"/>
        <w:rPr>
          <w:rFonts w:ascii="Copperplate Gothic Bold" w:hAnsi="Copperplate Gothic Bold"/>
          <w:b/>
          <w:sz w:val="28"/>
          <w:szCs w:val="28"/>
          <w:u w:val="none"/>
        </w:rPr>
      </w:pPr>
    </w:p>
    <w:p w14:paraId="735F3AAD" w14:textId="77777777" w:rsidR="003D1147" w:rsidRDefault="003D1147" w:rsidP="003D1147">
      <w:pPr>
        <w:jc w:val="center"/>
        <w:rPr>
          <w:rFonts w:ascii="Copperplate Gothic Bold" w:hAnsi="Copperplate Gothic Bold"/>
          <w:b/>
          <w:sz w:val="28"/>
          <w:szCs w:val="28"/>
          <w:u w:val="none"/>
        </w:rPr>
      </w:pPr>
    </w:p>
    <w:p w14:paraId="275AFD07" w14:textId="77777777" w:rsidR="003D1147" w:rsidRDefault="003D1147" w:rsidP="003D1147">
      <w:pPr>
        <w:jc w:val="center"/>
        <w:rPr>
          <w:rFonts w:ascii="Copperplate Gothic Bold" w:hAnsi="Copperplate Gothic Bold"/>
          <w:b/>
          <w:sz w:val="28"/>
          <w:szCs w:val="28"/>
          <w:u w:val="none"/>
        </w:rPr>
      </w:pPr>
    </w:p>
    <w:p w14:paraId="68A9CAE2" w14:textId="77777777" w:rsidR="003D1147" w:rsidRDefault="003D1147" w:rsidP="003D1147">
      <w:pPr>
        <w:jc w:val="center"/>
        <w:rPr>
          <w:rFonts w:ascii="Copperplate Gothic Bold" w:hAnsi="Copperplate Gothic Bold"/>
          <w:b/>
          <w:sz w:val="28"/>
          <w:szCs w:val="28"/>
          <w:u w:val="none"/>
        </w:rPr>
      </w:pPr>
    </w:p>
    <w:p w14:paraId="4458ACE2" w14:textId="77777777" w:rsidR="00697777" w:rsidRDefault="00697777" w:rsidP="003D1147">
      <w:pPr>
        <w:jc w:val="center"/>
        <w:rPr>
          <w:rFonts w:ascii="Copperplate Gothic Bold" w:hAnsi="Copperplate Gothic Bold"/>
          <w:b/>
          <w:sz w:val="28"/>
          <w:szCs w:val="28"/>
          <w:u w:val="none"/>
        </w:rPr>
      </w:pPr>
    </w:p>
    <w:p w14:paraId="18ED2EEC" w14:textId="77777777" w:rsidR="00697777" w:rsidRDefault="00697777" w:rsidP="003D1147">
      <w:pPr>
        <w:jc w:val="center"/>
        <w:rPr>
          <w:rFonts w:ascii="Copperplate Gothic Bold" w:hAnsi="Copperplate Gothic Bold"/>
          <w:b/>
          <w:sz w:val="28"/>
          <w:szCs w:val="28"/>
          <w:u w:val="none"/>
        </w:rPr>
      </w:pPr>
    </w:p>
    <w:p w14:paraId="5E2DDEE3" w14:textId="77777777" w:rsidR="00697777" w:rsidRDefault="00697777" w:rsidP="003D1147">
      <w:pPr>
        <w:jc w:val="center"/>
        <w:rPr>
          <w:rFonts w:ascii="Copperplate Gothic Bold" w:hAnsi="Copperplate Gothic Bold"/>
          <w:b/>
          <w:sz w:val="28"/>
          <w:szCs w:val="28"/>
          <w:u w:val="none"/>
        </w:rPr>
      </w:pPr>
    </w:p>
    <w:p w14:paraId="20CC8B6D" w14:textId="77777777" w:rsidR="00697777" w:rsidRDefault="00697777" w:rsidP="003D1147">
      <w:pPr>
        <w:jc w:val="center"/>
        <w:rPr>
          <w:rFonts w:ascii="Copperplate Gothic Bold" w:hAnsi="Copperplate Gothic Bold"/>
          <w:b/>
          <w:sz w:val="28"/>
          <w:szCs w:val="28"/>
          <w:u w:val="none"/>
        </w:rPr>
      </w:pPr>
    </w:p>
    <w:p w14:paraId="155FE1AD" w14:textId="77777777" w:rsidR="00697777" w:rsidRPr="00697777" w:rsidRDefault="00697777" w:rsidP="00697777">
      <w:pPr>
        <w:keepNext/>
        <w:numPr>
          <w:ilvl w:val="0"/>
          <w:numId w:val="1"/>
        </w:numPr>
        <w:tabs>
          <w:tab w:val="left" w:pos="900"/>
        </w:tabs>
        <w:spacing w:line="360" w:lineRule="auto"/>
        <w:outlineLvl w:val="0"/>
        <w:rPr>
          <w:rFonts w:ascii="Helvetica" w:hAnsi="Helvetica"/>
          <w:sz w:val="28"/>
          <w:szCs w:val="28"/>
          <w:u w:val="none"/>
        </w:rPr>
      </w:pPr>
      <w:r w:rsidRPr="00697777">
        <w:rPr>
          <w:rFonts w:ascii="Helvetica" w:hAnsi="Helvetica"/>
          <w:sz w:val="28"/>
          <w:szCs w:val="28"/>
          <w:u w:val="none"/>
        </w:rPr>
        <w:lastRenderedPageBreak/>
        <w:t xml:space="preserve">  Rule of three: Protection of student/athlete and coaches allows for no one adult and one student athlete to be together in a secluded environment unless in case of an emergency, and at that point school administration should be notified.</w:t>
      </w:r>
    </w:p>
    <w:p w14:paraId="14E24C9C" w14:textId="77777777" w:rsidR="00697777" w:rsidRPr="00697777" w:rsidRDefault="00697777" w:rsidP="00697777">
      <w:pPr>
        <w:numPr>
          <w:ilvl w:val="0"/>
          <w:numId w:val="1"/>
        </w:numPr>
        <w:spacing w:line="360" w:lineRule="auto"/>
        <w:rPr>
          <w:rFonts w:ascii="Helvetica" w:hAnsi="Helvetica"/>
          <w:sz w:val="28"/>
          <w:szCs w:val="28"/>
          <w:u w:val="none"/>
        </w:rPr>
      </w:pPr>
      <w:r w:rsidRPr="00697777">
        <w:rPr>
          <w:rFonts w:ascii="Helvetica" w:hAnsi="Helvetica"/>
          <w:sz w:val="28"/>
          <w:szCs w:val="28"/>
          <w:u w:val="none"/>
        </w:rPr>
        <w:t xml:space="preserve">All coaches will complete a successful background check and background interview prior to coaching. </w:t>
      </w:r>
    </w:p>
    <w:p w14:paraId="654902F6" w14:textId="48A1CC52" w:rsidR="00697777" w:rsidRPr="00697777" w:rsidRDefault="00697777" w:rsidP="00697777">
      <w:pPr>
        <w:numPr>
          <w:ilvl w:val="0"/>
          <w:numId w:val="1"/>
        </w:numPr>
        <w:spacing w:line="360" w:lineRule="auto"/>
        <w:rPr>
          <w:rFonts w:ascii="Helvetica" w:hAnsi="Helvetica"/>
          <w:sz w:val="28"/>
          <w:szCs w:val="28"/>
          <w:u w:val="none"/>
        </w:rPr>
      </w:pPr>
      <w:r w:rsidRPr="00697777">
        <w:rPr>
          <w:rFonts w:ascii="Helvetica" w:hAnsi="Helvetica"/>
          <w:sz w:val="28"/>
          <w:szCs w:val="28"/>
          <w:u w:val="none"/>
        </w:rPr>
        <w:t xml:space="preserve">All coaches will complete an online concussion prevention program. Free program link: </w:t>
      </w:r>
      <w:hyperlink r:id="rId9" w:history="1">
        <w:r w:rsidRPr="00697777">
          <w:rPr>
            <w:rStyle w:val="Hyperlink"/>
            <w:rFonts w:asciiTheme="minorHAnsi" w:hAnsiTheme="minorHAnsi"/>
            <w:color w:val="auto"/>
            <w:sz w:val="24"/>
            <w:szCs w:val="24"/>
          </w:rPr>
          <w:t>http://www.cdc.gov/concussion/HeadsUp/Training/index.html</w:t>
        </w:r>
      </w:hyperlink>
    </w:p>
    <w:p w14:paraId="3D038E5B" w14:textId="77777777" w:rsidR="00697777" w:rsidRPr="00697777" w:rsidRDefault="00697777" w:rsidP="00697777">
      <w:pPr>
        <w:rPr>
          <w:rFonts w:asciiTheme="minorHAnsi" w:hAnsiTheme="minorHAnsi"/>
          <w:sz w:val="24"/>
          <w:szCs w:val="24"/>
          <w:u w:val="none"/>
        </w:rPr>
      </w:pPr>
    </w:p>
    <w:p w14:paraId="2479C880" w14:textId="77777777" w:rsidR="00697777" w:rsidRPr="00697777" w:rsidRDefault="00697777" w:rsidP="00697777">
      <w:pPr>
        <w:numPr>
          <w:ilvl w:val="0"/>
          <w:numId w:val="1"/>
        </w:numPr>
        <w:spacing w:line="360" w:lineRule="auto"/>
        <w:rPr>
          <w:rFonts w:ascii="Helvetica" w:hAnsi="Helvetica"/>
          <w:sz w:val="28"/>
          <w:szCs w:val="28"/>
          <w:u w:val="none"/>
        </w:rPr>
      </w:pPr>
      <w:r w:rsidRPr="00697777">
        <w:rPr>
          <w:rFonts w:ascii="Helvetica" w:hAnsi="Helvetica"/>
          <w:sz w:val="28"/>
          <w:szCs w:val="28"/>
          <w:u w:val="none"/>
        </w:rPr>
        <w:t xml:space="preserve">Coaches will be trained in basic first aid, </w:t>
      </w:r>
      <w:proofErr w:type="spellStart"/>
      <w:r w:rsidRPr="00697777">
        <w:rPr>
          <w:rFonts w:ascii="Helvetica" w:hAnsi="Helvetica"/>
          <w:sz w:val="28"/>
          <w:szCs w:val="28"/>
          <w:u w:val="none"/>
        </w:rPr>
        <w:t>AED</w:t>
      </w:r>
      <w:proofErr w:type="spellEnd"/>
      <w:r w:rsidRPr="00697777">
        <w:rPr>
          <w:rFonts w:ascii="Helvetica" w:hAnsi="Helvetica"/>
          <w:sz w:val="28"/>
          <w:szCs w:val="28"/>
          <w:u w:val="none"/>
        </w:rPr>
        <w:t>, and CPR methods.</w:t>
      </w:r>
    </w:p>
    <w:p w14:paraId="6F0D8C12" w14:textId="5E30D177" w:rsidR="00697777" w:rsidRPr="00697777" w:rsidRDefault="00697777" w:rsidP="00697777">
      <w:pPr>
        <w:numPr>
          <w:ilvl w:val="0"/>
          <w:numId w:val="1"/>
        </w:numPr>
        <w:spacing w:line="360" w:lineRule="auto"/>
        <w:rPr>
          <w:rFonts w:ascii="Helvetica" w:hAnsi="Helvetica"/>
          <w:sz w:val="28"/>
          <w:szCs w:val="28"/>
          <w:u w:val="none"/>
        </w:rPr>
      </w:pPr>
      <w:r w:rsidRPr="00697777">
        <w:rPr>
          <w:rFonts w:ascii="Helvetica" w:hAnsi="Helvetica"/>
          <w:sz w:val="28"/>
          <w:szCs w:val="28"/>
          <w:u w:val="none"/>
        </w:rPr>
        <w:t xml:space="preserve">Coaches will be trained in recognizing abuse of children, and follow the State and </w:t>
      </w:r>
      <w:r>
        <w:rPr>
          <w:rFonts w:ascii="Helvetica" w:hAnsi="Helvetica"/>
          <w:sz w:val="28"/>
          <w:szCs w:val="28"/>
          <w:u w:val="none"/>
        </w:rPr>
        <w:t>school</w:t>
      </w:r>
      <w:r w:rsidRPr="00697777">
        <w:rPr>
          <w:rFonts w:ascii="Helvetica" w:hAnsi="Helvetica"/>
          <w:sz w:val="28"/>
          <w:szCs w:val="28"/>
          <w:u w:val="none"/>
        </w:rPr>
        <w:t xml:space="preserve"> policy in reporting suspected abuse.</w:t>
      </w:r>
    </w:p>
    <w:p w14:paraId="75C389DE" w14:textId="11E0AD4E" w:rsidR="00697777" w:rsidRPr="00697777" w:rsidRDefault="00697777" w:rsidP="00697777">
      <w:pPr>
        <w:numPr>
          <w:ilvl w:val="0"/>
          <w:numId w:val="1"/>
        </w:numPr>
        <w:spacing w:line="360" w:lineRule="auto"/>
        <w:rPr>
          <w:rFonts w:ascii="Helvetica" w:hAnsi="Helvetica"/>
          <w:sz w:val="28"/>
          <w:szCs w:val="28"/>
          <w:u w:val="none"/>
        </w:rPr>
      </w:pPr>
      <w:r w:rsidRPr="00697777">
        <w:rPr>
          <w:rFonts w:ascii="Helvetica" w:hAnsi="Helvetica"/>
          <w:sz w:val="28"/>
          <w:szCs w:val="28"/>
          <w:u w:val="none"/>
        </w:rPr>
        <w:t>Coaches will be trained in recognizing student use and/or abuse of any and all illegal/legal drugs and/or alcohol. Coaches will be responsible for reporting all suspicions to Athletic Director and School Administration</w:t>
      </w:r>
    </w:p>
    <w:p w14:paraId="698D0940" w14:textId="77777777" w:rsidR="00697777" w:rsidRPr="00697777" w:rsidRDefault="00697777" w:rsidP="00697777">
      <w:pPr>
        <w:numPr>
          <w:ilvl w:val="0"/>
          <w:numId w:val="1"/>
        </w:numPr>
        <w:spacing w:line="360" w:lineRule="auto"/>
        <w:rPr>
          <w:rFonts w:ascii="Helvetica" w:hAnsi="Helvetica"/>
          <w:sz w:val="28"/>
          <w:szCs w:val="28"/>
          <w:u w:val="none"/>
        </w:rPr>
      </w:pPr>
      <w:r w:rsidRPr="00697777">
        <w:rPr>
          <w:rFonts w:ascii="Helvetica" w:hAnsi="Helvetica"/>
          <w:sz w:val="28"/>
          <w:szCs w:val="28"/>
          <w:u w:val="none"/>
        </w:rPr>
        <w:t>Coaches will not leave athletes unattended in the locker room for more than 10 minutes at a time. Frequent “drop in’s” are suggested. Opposite sex coaches can appoint a same sex person to fulfill this procedure.</w:t>
      </w:r>
    </w:p>
    <w:p w14:paraId="62A8C2FA" w14:textId="77777777" w:rsidR="00697777" w:rsidRPr="00697777" w:rsidRDefault="00697777" w:rsidP="00697777">
      <w:pPr>
        <w:numPr>
          <w:ilvl w:val="0"/>
          <w:numId w:val="1"/>
        </w:numPr>
        <w:spacing w:line="360" w:lineRule="auto"/>
        <w:rPr>
          <w:rFonts w:ascii="Helvetica" w:hAnsi="Helvetica"/>
          <w:sz w:val="28"/>
          <w:szCs w:val="28"/>
          <w:u w:val="none"/>
        </w:rPr>
      </w:pPr>
      <w:r w:rsidRPr="00697777">
        <w:rPr>
          <w:rFonts w:ascii="Helvetica" w:hAnsi="Helvetica"/>
          <w:sz w:val="28"/>
          <w:szCs w:val="28"/>
          <w:u w:val="none"/>
        </w:rPr>
        <w:t>Written expectations for appropriate student/athlete behavior that covers locker room, classroom, off campus, and their respective sport will be provided by the sports head coach to the student athlete prior to the start of the sport (in addition to a school expectation guide if present</w:t>
      </w:r>
      <w:proofErr w:type="gramStart"/>
      <w:r w:rsidRPr="00697777">
        <w:rPr>
          <w:rFonts w:ascii="Helvetica" w:hAnsi="Helvetica"/>
          <w:sz w:val="28"/>
          <w:szCs w:val="28"/>
          <w:u w:val="none"/>
        </w:rPr>
        <w:t>) .</w:t>
      </w:r>
      <w:proofErr w:type="gramEnd"/>
      <w:r w:rsidRPr="00697777">
        <w:rPr>
          <w:rFonts w:ascii="Helvetica" w:hAnsi="Helvetica"/>
          <w:sz w:val="28"/>
          <w:szCs w:val="28"/>
          <w:u w:val="none"/>
        </w:rPr>
        <w:t xml:space="preserve"> Signed copies of the expectations by the student/athlete and their parent/guardians will be turned back into the coach, and a copy provided to the athletic director/school administrator coach prior to the student/athlete being allowed to participate.</w:t>
      </w:r>
    </w:p>
    <w:p w14:paraId="7F4CCBC8" w14:textId="77777777" w:rsidR="00697777" w:rsidRPr="00697777" w:rsidRDefault="00697777" w:rsidP="00697777">
      <w:pPr>
        <w:numPr>
          <w:ilvl w:val="0"/>
          <w:numId w:val="1"/>
        </w:numPr>
        <w:spacing w:line="360" w:lineRule="auto"/>
        <w:rPr>
          <w:rFonts w:ascii="Helvetica" w:hAnsi="Helvetica"/>
          <w:sz w:val="28"/>
          <w:szCs w:val="28"/>
          <w:u w:val="none"/>
        </w:rPr>
      </w:pPr>
      <w:r w:rsidRPr="00697777">
        <w:rPr>
          <w:rFonts w:ascii="Helvetica" w:hAnsi="Helvetica"/>
          <w:sz w:val="28"/>
          <w:szCs w:val="28"/>
          <w:u w:val="none"/>
        </w:rPr>
        <w:t xml:space="preserve">Cell phones with or without embedded cameras will not be permitted to be of use inside the locker room/changing area at any time unless there is an emergency situation that takes precedence. </w:t>
      </w:r>
    </w:p>
    <w:p w14:paraId="4032A520" w14:textId="77777777" w:rsidR="00697777" w:rsidRPr="00697777" w:rsidRDefault="00697777" w:rsidP="00697777">
      <w:pPr>
        <w:numPr>
          <w:ilvl w:val="0"/>
          <w:numId w:val="1"/>
        </w:numPr>
        <w:spacing w:line="360" w:lineRule="auto"/>
        <w:rPr>
          <w:rFonts w:ascii="Helvetica" w:hAnsi="Helvetica"/>
          <w:sz w:val="28"/>
          <w:szCs w:val="28"/>
          <w:u w:val="none"/>
        </w:rPr>
      </w:pPr>
      <w:r w:rsidRPr="00697777">
        <w:rPr>
          <w:rFonts w:ascii="Helvetica" w:hAnsi="Helvetica"/>
          <w:sz w:val="28"/>
          <w:szCs w:val="28"/>
          <w:u w:val="none"/>
        </w:rPr>
        <w:t>Coaches will not enter opposite sex locker rooms unless an emergency situation is taking place. Meeting places will be in separate locations if possible.</w:t>
      </w:r>
    </w:p>
    <w:p w14:paraId="71F5A4FF" w14:textId="77777777" w:rsidR="00697777" w:rsidRPr="00697777" w:rsidRDefault="00697777" w:rsidP="00697777">
      <w:pPr>
        <w:numPr>
          <w:ilvl w:val="0"/>
          <w:numId w:val="1"/>
        </w:numPr>
        <w:spacing w:line="360" w:lineRule="auto"/>
        <w:rPr>
          <w:rFonts w:ascii="Helvetica" w:hAnsi="Helvetica"/>
          <w:sz w:val="28"/>
          <w:szCs w:val="28"/>
          <w:u w:val="none"/>
        </w:rPr>
      </w:pPr>
      <w:r w:rsidRPr="00697777">
        <w:rPr>
          <w:rFonts w:ascii="Helvetica" w:hAnsi="Helvetica"/>
          <w:sz w:val="28"/>
          <w:szCs w:val="28"/>
          <w:u w:val="none"/>
        </w:rPr>
        <w:t xml:space="preserve">Coaches entering same sex locker rooms (during a time that students may be changing) will do so with an additional adult. </w:t>
      </w:r>
    </w:p>
    <w:p w14:paraId="77C7CBCF" w14:textId="77777777" w:rsidR="00697777" w:rsidRPr="00697777" w:rsidRDefault="00697777" w:rsidP="00697777">
      <w:pPr>
        <w:numPr>
          <w:ilvl w:val="0"/>
          <w:numId w:val="1"/>
        </w:numPr>
        <w:spacing w:line="360" w:lineRule="auto"/>
        <w:rPr>
          <w:rFonts w:ascii="Helvetica" w:hAnsi="Helvetica"/>
          <w:sz w:val="28"/>
          <w:szCs w:val="28"/>
          <w:u w:val="none"/>
        </w:rPr>
      </w:pPr>
      <w:r w:rsidRPr="00697777">
        <w:rPr>
          <w:rFonts w:ascii="Helvetica" w:hAnsi="Helvetica"/>
          <w:sz w:val="28"/>
          <w:szCs w:val="28"/>
          <w:u w:val="none"/>
        </w:rPr>
        <w:t>Coaches will not transport individual student/athletes without first notifying the athletic director and parents, and then receiving permission from both.</w:t>
      </w:r>
    </w:p>
    <w:p w14:paraId="46E2CA19" w14:textId="77777777" w:rsidR="00697777" w:rsidRPr="00697777" w:rsidRDefault="00697777" w:rsidP="00697777">
      <w:pPr>
        <w:numPr>
          <w:ilvl w:val="0"/>
          <w:numId w:val="1"/>
        </w:numPr>
        <w:spacing w:line="360" w:lineRule="auto"/>
        <w:rPr>
          <w:rFonts w:ascii="Helvetica" w:hAnsi="Helvetica"/>
          <w:sz w:val="28"/>
          <w:szCs w:val="28"/>
          <w:u w:val="none"/>
        </w:rPr>
      </w:pPr>
      <w:r w:rsidRPr="00697777">
        <w:rPr>
          <w:rFonts w:ascii="Helvetica" w:hAnsi="Helvetica"/>
          <w:sz w:val="28"/>
          <w:szCs w:val="28"/>
          <w:u w:val="none"/>
        </w:rPr>
        <w:t>Any incident that involves any type of accusation or action of an inappropriate manner (that involves students/parents/law enforcement/</w:t>
      </w:r>
      <w:proofErr w:type="spellStart"/>
      <w:r w:rsidRPr="00697777">
        <w:rPr>
          <w:rFonts w:ascii="Helvetica" w:hAnsi="Helvetica"/>
          <w:sz w:val="28"/>
          <w:szCs w:val="28"/>
          <w:u w:val="none"/>
        </w:rPr>
        <w:t>etc</w:t>
      </w:r>
      <w:proofErr w:type="spellEnd"/>
      <w:r w:rsidRPr="00697777">
        <w:rPr>
          <w:rFonts w:ascii="Helvetica" w:hAnsi="Helvetica"/>
          <w:sz w:val="28"/>
          <w:szCs w:val="28"/>
          <w:u w:val="none"/>
        </w:rPr>
        <w:t>… must be reported to the athletic director immediately.</w:t>
      </w:r>
    </w:p>
    <w:p w14:paraId="056FEB57" w14:textId="77777777" w:rsidR="00697777" w:rsidRPr="00697777" w:rsidRDefault="00697777" w:rsidP="00697777">
      <w:pPr>
        <w:numPr>
          <w:ilvl w:val="0"/>
          <w:numId w:val="1"/>
        </w:numPr>
        <w:spacing w:line="360" w:lineRule="auto"/>
        <w:rPr>
          <w:rFonts w:ascii="Helvetica" w:hAnsi="Helvetica"/>
          <w:sz w:val="28"/>
          <w:szCs w:val="28"/>
          <w:u w:val="none"/>
        </w:rPr>
      </w:pPr>
      <w:r w:rsidRPr="00697777">
        <w:rPr>
          <w:rFonts w:ascii="Helvetica" w:hAnsi="Helvetica"/>
          <w:sz w:val="28"/>
          <w:szCs w:val="28"/>
          <w:u w:val="none"/>
        </w:rPr>
        <w:t>Coaches will report incidents (with school incident reporting system) with students that exhibit emotional instability in any uncommon pattern. Report should be made to the athletic director and school administrator.</w:t>
      </w:r>
    </w:p>
    <w:p w14:paraId="31A41C4F" w14:textId="77777777" w:rsidR="00697777" w:rsidRPr="00697777" w:rsidRDefault="00697777" w:rsidP="00697777">
      <w:pPr>
        <w:numPr>
          <w:ilvl w:val="0"/>
          <w:numId w:val="1"/>
        </w:numPr>
        <w:spacing w:line="360" w:lineRule="auto"/>
        <w:rPr>
          <w:rFonts w:ascii="Helvetica" w:hAnsi="Helvetica"/>
          <w:sz w:val="28"/>
          <w:szCs w:val="28"/>
          <w:u w:val="none"/>
        </w:rPr>
      </w:pPr>
      <w:r w:rsidRPr="00697777">
        <w:rPr>
          <w:rFonts w:ascii="Helvetica" w:hAnsi="Helvetica"/>
          <w:sz w:val="28"/>
          <w:szCs w:val="28"/>
          <w:u w:val="none"/>
        </w:rPr>
        <w:t xml:space="preserve">Communication between players and coaches will not take place via social media, email, or other type of electronic mediums unless the athletic director, and the student/athletes parent/guardian grant permission. </w:t>
      </w:r>
    </w:p>
    <w:p w14:paraId="7FDEC2E9" w14:textId="5D996F99" w:rsidR="00697777" w:rsidRPr="00697777" w:rsidRDefault="00697777" w:rsidP="00697777">
      <w:pPr>
        <w:keepNext/>
        <w:numPr>
          <w:ilvl w:val="0"/>
          <w:numId w:val="1"/>
        </w:numPr>
        <w:tabs>
          <w:tab w:val="left" w:pos="900"/>
        </w:tabs>
        <w:spacing w:line="360" w:lineRule="auto"/>
        <w:outlineLvl w:val="0"/>
        <w:rPr>
          <w:rFonts w:ascii="Helvetica" w:hAnsi="Helvetica"/>
          <w:sz w:val="28"/>
          <w:szCs w:val="28"/>
          <w:u w:val="none"/>
        </w:rPr>
      </w:pPr>
      <w:r w:rsidRPr="00697777">
        <w:rPr>
          <w:rFonts w:ascii="Helvetica" w:hAnsi="Helvetica"/>
          <w:sz w:val="28"/>
          <w:szCs w:val="28"/>
          <w:u w:val="none"/>
        </w:rPr>
        <w:t xml:space="preserve">Any type of hazing, intimidation (physical and/or verbal), rite of passage, or otherwise negative behavior from higher-grade level student athletes towards lower grade level student athletes violates the athletic participation code. Coaches are responsible for educating their athletes on this policy, and helping enforce it. </w:t>
      </w:r>
    </w:p>
    <w:p w14:paraId="1FE85809" w14:textId="77777777" w:rsidR="00697777" w:rsidRPr="00697777" w:rsidRDefault="00697777" w:rsidP="00697777">
      <w:pPr>
        <w:spacing w:line="360" w:lineRule="auto"/>
        <w:rPr>
          <w:rFonts w:ascii="Helvetica" w:hAnsi="Helvetica"/>
          <w:sz w:val="28"/>
          <w:szCs w:val="28"/>
          <w:u w:val="none"/>
        </w:rPr>
      </w:pPr>
    </w:p>
    <w:p w14:paraId="620D89B8" w14:textId="77777777" w:rsidR="00697777" w:rsidRPr="00697777" w:rsidRDefault="00697777" w:rsidP="00697777">
      <w:pPr>
        <w:spacing w:line="360" w:lineRule="auto"/>
        <w:rPr>
          <w:rFonts w:ascii="Helvetica" w:hAnsi="Helvetica"/>
          <w:sz w:val="28"/>
          <w:szCs w:val="28"/>
          <w:u w:val="none"/>
        </w:rPr>
      </w:pPr>
    </w:p>
    <w:p w14:paraId="54D93C08" w14:textId="77777777" w:rsidR="003D1147" w:rsidRPr="00697777" w:rsidRDefault="003D1147" w:rsidP="00697777">
      <w:pPr>
        <w:spacing w:line="360" w:lineRule="auto"/>
        <w:jc w:val="center"/>
        <w:rPr>
          <w:rFonts w:ascii="Helvetica" w:hAnsi="Helvetica"/>
          <w:sz w:val="28"/>
          <w:szCs w:val="28"/>
          <w:u w:val="none"/>
        </w:rPr>
      </w:pPr>
    </w:p>
    <w:p w14:paraId="2CE0E961" w14:textId="77777777" w:rsidR="006F72F9" w:rsidRPr="00697777" w:rsidRDefault="006F72F9" w:rsidP="00697777">
      <w:pPr>
        <w:spacing w:line="360" w:lineRule="auto"/>
        <w:rPr>
          <w:rFonts w:ascii="Helvetica" w:hAnsi="Helvetica"/>
          <w:sz w:val="28"/>
          <w:szCs w:val="28"/>
          <w:u w:val="none"/>
        </w:rPr>
      </w:pPr>
    </w:p>
    <w:sectPr w:rsidR="006F72F9" w:rsidRPr="00697777" w:rsidSect="00DC4E5F">
      <w:footerReference w:type="even" r:id="rId10"/>
      <w:footerReference w:type="default" r:id="rId11"/>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CDB00" w14:textId="77777777" w:rsidR="00DC4E5F" w:rsidRDefault="00DC4E5F" w:rsidP="00DC4E5F">
      <w:r>
        <w:separator/>
      </w:r>
    </w:p>
  </w:endnote>
  <w:endnote w:type="continuationSeparator" w:id="0">
    <w:p w14:paraId="17A9E38E" w14:textId="77777777" w:rsidR="00DC4E5F" w:rsidRDefault="00DC4E5F" w:rsidP="00DC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pperplate Gothic Bold">
    <w:panose1 w:val="020E0705020206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FB226" w14:textId="77777777" w:rsidR="00DC4E5F" w:rsidRDefault="00DC4E5F" w:rsidP="00DC4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24F6B" w14:textId="77777777" w:rsidR="00DC4E5F" w:rsidRDefault="00DC4E5F" w:rsidP="00DC4E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4C6D0" w14:textId="77777777" w:rsidR="00DC4E5F" w:rsidRPr="00DC4E5F" w:rsidRDefault="00DC4E5F" w:rsidP="00DC4E5F">
    <w:pPr>
      <w:pStyle w:val="Footer"/>
      <w:ind w:right="360"/>
      <w:rPr>
        <w:u w:val="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13C58" w14:textId="77777777" w:rsidR="00DC4E5F" w:rsidRDefault="00DC4E5F" w:rsidP="00DC4E5F">
      <w:r>
        <w:separator/>
      </w:r>
    </w:p>
  </w:footnote>
  <w:footnote w:type="continuationSeparator" w:id="0">
    <w:p w14:paraId="2230E710" w14:textId="77777777" w:rsidR="00DC4E5F" w:rsidRDefault="00DC4E5F" w:rsidP="00DC4E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B4F2B"/>
    <w:multiLevelType w:val="hybridMultilevel"/>
    <w:tmpl w:val="90A8014C"/>
    <w:lvl w:ilvl="0" w:tplc="53928666">
      <w:start w:val="1"/>
      <w:numFmt w:val="decimal"/>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548E0A1F"/>
    <w:multiLevelType w:val="hybridMultilevel"/>
    <w:tmpl w:val="252A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47"/>
    <w:rsid w:val="00020F88"/>
    <w:rsid w:val="00026136"/>
    <w:rsid w:val="00032AD3"/>
    <w:rsid w:val="000D1987"/>
    <w:rsid w:val="0032263C"/>
    <w:rsid w:val="003D1147"/>
    <w:rsid w:val="0051699C"/>
    <w:rsid w:val="005A3213"/>
    <w:rsid w:val="00634134"/>
    <w:rsid w:val="00697777"/>
    <w:rsid w:val="006F72F9"/>
    <w:rsid w:val="00821EF3"/>
    <w:rsid w:val="008C2D1C"/>
    <w:rsid w:val="00CC7B37"/>
    <w:rsid w:val="00DC4E5F"/>
    <w:rsid w:val="00F1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5E6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sz w:val="40"/>
        <w:szCs w:val="40"/>
        <w:u w:val="words"/>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paragraph" w:styleId="Heading1">
    <w:name w:val="heading 1"/>
    <w:basedOn w:val="Normal"/>
    <w:next w:val="Normal"/>
    <w:link w:val="Heading1Char"/>
    <w:uiPriority w:val="9"/>
    <w:qFormat/>
    <w:rsid w:val="000D19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4E5F"/>
    <w:pPr>
      <w:tabs>
        <w:tab w:val="center" w:pos="4320"/>
        <w:tab w:val="right" w:pos="8640"/>
      </w:tabs>
    </w:pPr>
  </w:style>
  <w:style w:type="character" w:customStyle="1" w:styleId="HeaderChar">
    <w:name w:val="Header Char"/>
    <w:basedOn w:val="DefaultParagraphFont"/>
    <w:link w:val="Header"/>
    <w:uiPriority w:val="99"/>
    <w:rsid w:val="00DC4E5F"/>
    <w:rPr>
      <w:rFonts w:eastAsiaTheme="minorHAnsi"/>
      <w:sz w:val="22"/>
      <w:szCs w:val="22"/>
    </w:rPr>
  </w:style>
  <w:style w:type="paragraph" w:styleId="Footer">
    <w:name w:val="footer"/>
    <w:basedOn w:val="Normal"/>
    <w:link w:val="FooterChar"/>
    <w:uiPriority w:val="99"/>
    <w:unhideWhenUsed/>
    <w:rsid w:val="00DC4E5F"/>
    <w:pPr>
      <w:tabs>
        <w:tab w:val="center" w:pos="4320"/>
        <w:tab w:val="right" w:pos="8640"/>
      </w:tabs>
    </w:pPr>
  </w:style>
  <w:style w:type="character" w:customStyle="1" w:styleId="FooterChar">
    <w:name w:val="Footer Char"/>
    <w:basedOn w:val="DefaultParagraphFont"/>
    <w:link w:val="Footer"/>
    <w:uiPriority w:val="99"/>
    <w:rsid w:val="00DC4E5F"/>
    <w:rPr>
      <w:rFonts w:eastAsiaTheme="minorHAnsi"/>
      <w:sz w:val="22"/>
      <w:szCs w:val="22"/>
    </w:rPr>
  </w:style>
  <w:style w:type="character" w:styleId="Hyperlink">
    <w:name w:val="Hyperlink"/>
    <w:basedOn w:val="DefaultParagraphFont"/>
    <w:uiPriority w:val="99"/>
    <w:unhideWhenUsed/>
    <w:rsid w:val="00DC4E5F"/>
    <w:rPr>
      <w:color w:val="0000FF" w:themeColor="hyperlink"/>
      <w:u w:val="single"/>
    </w:rPr>
  </w:style>
  <w:style w:type="character" w:styleId="PageNumber">
    <w:name w:val="page number"/>
    <w:basedOn w:val="DefaultParagraphFont"/>
    <w:uiPriority w:val="99"/>
    <w:semiHidden/>
    <w:unhideWhenUsed/>
    <w:rsid w:val="00DC4E5F"/>
  </w:style>
  <w:style w:type="character" w:customStyle="1" w:styleId="Heading1Char">
    <w:name w:val="Heading 1 Char"/>
    <w:basedOn w:val="DefaultParagraphFont"/>
    <w:link w:val="Heading1"/>
    <w:uiPriority w:val="9"/>
    <w:rsid w:val="000D198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97777"/>
    <w:pPr>
      <w:ind w:left="720"/>
      <w:contextualSpacing/>
    </w:pPr>
  </w:style>
  <w:style w:type="character" w:styleId="FollowedHyperlink">
    <w:name w:val="FollowedHyperlink"/>
    <w:basedOn w:val="DefaultParagraphFont"/>
    <w:uiPriority w:val="99"/>
    <w:semiHidden/>
    <w:unhideWhenUsed/>
    <w:rsid w:val="006977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heme="minorBidi"/>
        <w:sz w:val="40"/>
        <w:szCs w:val="40"/>
        <w:u w:val="words"/>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paragraph" w:styleId="Heading1">
    <w:name w:val="heading 1"/>
    <w:basedOn w:val="Normal"/>
    <w:next w:val="Normal"/>
    <w:link w:val="Heading1Char"/>
    <w:uiPriority w:val="9"/>
    <w:qFormat/>
    <w:rsid w:val="000D19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4E5F"/>
    <w:pPr>
      <w:tabs>
        <w:tab w:val="center" w:pos="4320"/>
        <w:tab w:val="right" w:pos="8640"/>
      </w:tabs>
    </w:pPr>
  </w:style>
  <w:style w:type="character" w:customStyle="1" w:styleId="HeaderChar">
    <w:name w:val="Header Char"/>
    <w:basedOn w:val="DefaultParagraphFont"/>
    <w:link w:val="Header"/>
    <w:uiPriority w:val="99"/>
    <w:rsid w:val="00DC4E5F"/>
    <w:rPr>
      <w:rFonts w:eastAsiaTheme="minorHAnsi"/>
      <w:sz w:val="22"/>
      <w:szCs w:val="22"/>
    </w:rPr>
  </w:style>
  <w:style w:type="paragraph" w:styleId="Footer">
    <w:name w:val="footer"/>
    <w:basedOn w:val="Normal"/>
    <w:link w:val="FooterChar"/>
    <w:uiPriority w:val="99"/>
    <w:unhideWhenUsed/>
    <w:rsid w:val="00DC4E5F"/>
    <w:pPr>
      <w:tabs>
        <w:tab w:val="center" w:pos="4320"/>
        <w:tab w:val="right" w:pos="8640"/>
      </w:tabs>
    </w:pPr>
  </w:style>
  <w:style w:type="character" w:customStyle="1" w:styleId="FooterChar">
    <w:name w:val="Footer Char"/>
    <w:basedOn w:val="DefaultParagraphFont"/>
    <w:link w:val="Footer"/>
    <w:uiPriority w:val="99"/>
    <w:rsid w:val="00DC4E5F"/>
    <w:rPr>
      <w:rFonts w:eastAsiaTheme="minorHAnsi"/>
      <w:sz w:val="22"/>
      <w:szCs w:val="22"/>
    </w:rPr>
  </w:style>
  <w:style w:type="character" w:styleId="Hyperlink">
    <w:name w:val="Hyperlink"/>
    <w:basedOn w:val="DefaultParagraphFont"/>
    <w:uiPriority w:val="99"/>
    <w:unhideWhenUsed/>
    <w:rsid w:val="00DC4E5F"/>
    <w:rPr>
      <w:color w:val="0000FF" w:themeColor="hyperlink"/>
      <w:u w:val="single"/>
    </w:rPr>
  </w:style>
  <w:style w:type="character" w:styleId="PageNumber">
    <w:name w:val="page number"/>
    <w:basedOn w:val="DefaultParagraphFont"/>
    <w:uiPriority w:val="99"/>
    <w:semiHidden/>
    <w:unhideWhenUsed/>
    <w:rsid w:val="00DC4E5F"/>
  </w:style>
  <w:style w:type="character" w:customStyle="1" w:styleId="Heading1Char">
    <w:name w:val="Heading 1 Char"/>
    <w:basedOn w:val="DefaultParagraphFont"/>
    <w:link w:val="Heading1"/>
    <w:uiPriority w:val="9"/>
    <w:rsid w:val="000D198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97777"/>
    <w:pPr>
      <w:ind w:left="720"/>
      <w:contextualSpacing/>
    </w:pPr>
  </w:style>
  <w:style w:type="character" w:styleId="FollowedHyperlink">
    <w:name w:val="FollowedHyperlink"/>
    <w:basedOn w:val="DefaultParagraphFont"/>
    <w:uiPriority w:val="99"/>
    <w:semiHidden/>
    <w:unhideWhenUsed/>
    <w:rsid w:val="006977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dc.gov/concussion/HeadsUp/Training/index.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2891</Characters>
  <Application>Microsoft Macintosh Word</Application>
  <DocSecurity>0</DocSecurity>
  <Lines>24</Lines>
  <Paragraphs>6</Paragraphs>
  <ScaleCrop>false</ScaleCrop>
  <Company>Child Safety Incorporated</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Spellecy</dc:creator>
  <cp:keywords/>
  <dc:description/>
  <cp:lastModifiedBy>Sean Spellecy</cp:lastModifiedBy>
  <cp:revision>2</cp:revision>
  <cp:lastPrinted>2013-05-13T14:20:00Z</cp:lastPrinted>
  <dcterms:created xsi:type="dcterms:W3CDTF">2014-09-16T18:18:00Z</dcterms:created>
  <dcterms:modified xsi:type="dcterms:W3CDTF">2014-09-16T18:18:00Z</dcterms:modified>
</cp:coreProperties>
</file>